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319876BF" w14:textId="77777777" w:rsidR="00B655C5" w:rsidRDefault="00BC32EB">
      <w:pPr>
        <w:jc w:val="center"/>
      </w:pPr>
      <w:bookmarkStart w:id="0" w:name="_GoBack"/>
      <w:bookmarkEnd w:id="0"/>
      <w:r>
        <w:rPr>
          <w:rFonts w:ascii="Garamond" w:eastAsia="Garamond" w:hAnsi="Garamond" w:cs="Garamond"/>
          <w:b/>
          <w:i/>
          <w:sz w:val="24"/>
          <w:szCs w:val="24"/>
        </w:rPr>
        <w:t>Entrepreneurs and Bankers: The Evolution of Corporate Empires</w:t>
      </w:r>
    </w:p>
    <w:p w14:paraId="41105068" w14:textId="77777777" w:rsidR="00B655C5" w:rsidRDefault="00B655C5">
      <w:pPr>
        <w:jc w:val="center"/>
      </w:pPr>
    </w:p>
    <w:p w14:paraId="29E98983" w14:textId="77777777" w:rsidR="00B655C5" w:rsidRDefault="00BC32EB">
      <w:r>
        <w:rPr>
          <w:rFonts w:ascii="Garamond" w:eastAsia="Garamond" w:hAnsi="Garamond" w:cs="Garamond"/>
          <w:b/>
        </w:rPr>
        <w:t xml:space="preserve">Task:  On Monday 4/4 we will have a graded </w:t>
      </w:r>
      <w:proofErr w:type="spellStart"/>
      <w:r>
        <w:rPr>
          <w:rFonts w:ascii="Garamond" w:eastAsia="Garamond" w:hAnsi="Garamond" w:cs="Garamond"/>
          <w:b/>
        </w:rPr>
        <w:t>socratic</w:t>
      </w:r>
      <w:proofErr w:type="spellEnd"/>
      <w:r>
        <w:rPr>
          <w:rFonts w:ascii="Garamond" w:eastAsia="Garamond" w:hAnsi="Garamond" w:cs="Garamond"/>
          <w:b/>
        </w:rPr>
        <w:t xml:space="preserve"> seminar on the the article </w:t>
      </w:r>
      <w:r>
        <w:rPr>
          <w:rFonts w:ascii="Garamond" w:eastAsia="Garamond" w:hAnsi="Garamond" w:cs="Garamond"/>
          <w:i/>
        </w:rPr>
        <w:t>Entrepreneurs and Bankers: The Evolution of Corporate Empires.</w:t>
      </w:r>
      <w:r>
        <w:rPr>
          <w:rFonts w:ascii="Garamond" w:eastAsia="Garamond" w:hAnsi="Garamond" w:cs="Garamond"/>
        </w:rPr>
        <w:t xml:space="preserve"> Complete the below two tasks to prepare.</w:t>
      </w:r>
    </w:p>
    <w:p w14:paraId="7F4D375C" w14:textId="77777777" w:rsidR="00B655C5" w:rsidRDefault="00B655C5"/>
    <w:p w14:paraId="5051BD48" w14:textId="77777777" w:rsidR="00B655C5" w:rsidRDefault="00BC32EB">
      <w:pPr>
        <w:numPr>
          <w:ilvl w:val="0"/>
          <w:numId w:val="1"/>
        </w:numPr>
        <w:ind w:hanging="360"/>
        <w:contextualSpacing/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</w:rPr>
        <w:t>Write two questions about the reading that you can ask your classmates. Make sure that your questions are thought-provoking and not just basic comprehension.</w:t>
      </w:r>
    </w:p>
    <w:p w14:paraId="6AD74C8B" w14:textId="77777777" w:rsidR="00B655C5" w:rsidRDefault="00B655C5">
      <w:pPr>
        <w:ind w:left="720"/>
      </w:pPr>
    </w:p>
    <w:p w14:paraId="60A06515" w14:textId="77777777" w:rsidR="00B655C5" w:rsidRDefault="00BC32EB">
      <w:pPr>
        <w:ind w:left="720"/>
      </w:pPr>
      <w:r>
        <w:rPr>
          <w:rFonts w:ascii="Garamond" w:eastAsia="Garamond" w:hAnsi="Garamond" w:cs="Garamond"/>
          <w:b/>
        </w:rPr>
        <w:t>Example:</w:t>
      </w:r>
    </w:p>
    <w:p w14:paraId="0452C8C0" w14:textId="77777777" w:rsidR="00B655C5" w:rsidRDefault="00BC32EB">
      <w:pPr>
        <w:ind w:left="720"/>
      </w:pPr>
      <w:r>
        <w:rPr>
          <w:rFonts w:ascii="Garamond" w:eastAsia="Garamond" w:hAnsi="Garamond" w:cs="Garamond"/>
        </w:rPr>
        <w:t xml:space="preserve">Basic Comprehension (What you do NOT want) “Who were the “Big Four?”  Avoid using verbs </w:t>
      </w:r>
      <w:r>
        <w:rPr>
          <w:rFonts w:ascii="Garamond" w:eastAsia="Garamond" w:hAnsi="Garamond" w:cs="Garamond"/>
        </w:rPr>
        <w:t xml:space="preserve">such as </w:t>
      </w:r>
      <w:r>
        <w:rPr>
          <w:rFonts w:ascii="Garamond" w:eastAsia="Garamond" w:hAnsi="Garamond" w:cs="Garamond"/>
          <w:b/>
        </w:rPr>
        <w:t>identify, define and list</w:t>
      </w:r>
    </w:p>
    <w:p w14:paraId="76EC135C" w14:textId="77777777" w:rsidR="00B655C5" w:rsidRDefault="00B655C5"/>
    <w:p w14:paraId="59AFB7AB" w14:textId="77777777" w:rsidR="00B655C5" w:rsidRDefault="00BC32EB">
      <w:pPr>
        <w:ind w:left="720"/>
      </w:pPr>
      <w:r>
        <w:rPr>
          <w:rFonts w:ascii="Garamond" w:eastAsia="Garamond" w:hAnsi="Garamond" w:cs="Garamond"/>
        </w:rPr>
        <w:t xml:space="preserve">Thought- Provoking Questions (What you DO want) “Explain how the transportation revolution transformed America?” - Use verbs like </w:t>
      </w:r>
      <w:r>
        <w:rPr>
          <w:rFonts w:ascii="Garamond" w:eastAsia="Garamond" w:hAnsi="Garamond" w:cs="Garamond"/>
          <w:b/>
        </w:rPr>
        <w:t xml:space="preserve">Summarize, predict, argue, conclude, compare, explain and evaluate </w:t>
      </w:r>
      <w:r>
        <w:rPr>
          <w:rFonts w:ascii="Garamond" w:eastAsia="Garamond" w:hAnsi="Garamond" w:cs="Garamond"/>
        </w:rPr>
        <w:t>to write questions.</w:t>
      </w:r>
    </w:p>
    <w:p w14:paraId="4525EFB7" w14:textId="77777777" w:rsidR="00B655C5" w:rsidRDefault="00B655C5">
      <w:pPr>
        <w:ind w:left="720"/>
      </w:pPr>
    </w:p>
    <w:p w14:paraId="5B6A1C17" w14:textId="77777777" w:rsidR="00B655C5" w:rsidRDefault="00B655C5">
      <w:pPr>
        <w:ind w:left="720"/>
      </w:pPr>
    </w:p>
    <w:p w14:paraId="10C48BAE" w14:textId="77777777" w:rsidR="00B655C5" w:rsidRDefault="00BC32EB">
      <w:r>
        <w:rPr>
          <w:rFonts w:ascii="Garamond" w:eastAsia="Garamond" w:hAnsi="Garamond" w:cs="Garamond"/>
          <w:sz w:val="24"/>
          <w:szCs w:val="24"/>
        </w:rPr>
        <w:t>2.</w:t>
      </w:r>
      <w:r>
        <w:rPr>
          <w:rFonts w:ascii="Garamond" w:eastAsia="Garamond" w:hAnsi="Garamond" w:cs="Garamond"/>
          <w:sz w:val="24"/>
          <w:szCs w:val="24"/>
        </w:rPr>
        <w:t xml:space="preserve"> Two perspectives that are argued about the corporate giants that industrialized/modernized America:</w:t>
      </w:r>
    </w:p>
    <w:p w14:paraId="5F2F4636" w14:textId="77777777" w:rsidR="00B655C5" w:rsidRDefault="00B655C5"/>
    <w:p w14:paraId="33A561B5" w14:textId="77777777" w:rsidR="00B655C5" w:rsidRDefault="00BC32EB">
      <w:r>
        <w:rPr>
          <w:rFonts w:ascii="Garamond" w:eastAsia="Garamond" w:hAnsi="Garamond" w:cs="Garamond"/>
          <w:sz w:val="24"/>
          <w:szCs w:val="24"/>
        </w:rPr>
        <w:t>“</w:t>
      </w:r>
      <w:r>
        <w:rPr>
          <w:rFonts w:ascii="Garamond" w:eastAsia="Garamond" w:hAnsi="Garamond" w:cs="Garamond"/>
          <w:color w:val="666666"/>
          <w:sz w:val="24"/>
          <w:szCs w:val="24"/>
          <w:highlight w:val="white"/>
        </w:rPr>
        <w:t xml:space="preserve">Some point out that many corporate empire builders of the late nineteenth century were unscrupulous, greedy, exploitative, and antisocial, and that some </w:t>
      </w:r>
      <w:r>
        <w:rPr>
          <w:rFonts w:ascii="Garamond" w:eastAsia="Garamond" w:hAnsi="Garamond" w:cs="Garamond"/>
          <w:color w:val="666666"/>
          <w:sz w:val="24"/>
          <w:szCs w:val="24"/>
          <w:highlight w:val="white"/>
        </w:rPr>
        <w:t>of them bribed public officials to get what they wanted. “</w:t>
      </w:r>
    </w:p>
    <w:p w14:paraId="6AA2194B" w14:textId="77777777" w:rsidR="00B655C5" w:rsidRDefault="00BC32EB">
      <w:r>
        <w:rPr>
          <w:rFonts w:ascii="Garamond" w:eastAsia="Garamond" w:hAnsi="Garamond" w:cs="Garamond"/>
          <w:b/>
          <w:color w:val="666666"/>
          <w:sz w:val="24"/>
          <w:szCs w:val="24"/>
          <w:highlight w:val="white"/>
        </w:rPr>
        <w:t>OR</w:t>
      </w:r>
    </w:p>
    <w:p w14:paraId="67B14974" w14:textId="77777777" w:rsidR="00B655C5" w:rsidRDefault="00BC32EB">
      <w:r>
        <w:rPr>
          <w:rFonts w:ascii="Garamond" w:eastAsia="Garamond" w:hAnsi="Garamond" w:cs="Garamond"/>
          <w:color w:val="666666"/>
          <w:sz w:val="24"/>
          <w:szCs w:val="24"/>
          <w:highlight w:val="white"/>
        </w:rPr>
        <w:t xml:space="preserve">“We need to understand, too, that, in the process of building their individual empires and accumulating vast personal wealth, these entrepreneurs made the United States the most powerful nation </w:t>
      </w:r>
      <w:r>
        <w:rPr>
          <w:rFonts w:ascii="Garamond" w:eastAsia="Garamond" w:hAnsi="Garamond" w:cs="Garamond"/>
          <w:color w:val="666666"/>
          <w:sz w:val="24"/>
          <w:szCs w:val="24"/>
          <w:highlight w:val="white"/>
        </w:rPr>
        <w:t>in the world by the beginning of the twentieth century.”</w:t>
      </w:r>
    </w:p>
    <w:p w14:paraId="175BE6F9" w14:textId="77777777" w:rsidR="00B655C5" w:rsidRDefault="00B655C5"/>
    <w:p w14:paraId="3BB88D4A" w14:textId="77777777" w:rsidR="00B655C5" w:rsidRDefault="00BC32EB">
      <w:r>
        <w:rPr>
          <w:rFonts w:ascii="Garamond" w:eastAsia="Garamond" w:hAnsi="Garamond" w:cs="Garamond"/>
          <w:color w:val="666666"/>
          <w:sz w:val="24"/>
          <w:szCs w:val="24"/>
          <w:highlight w:val="white"/>
        </w:rPr>
        <w:t>Which of these perspectives do you feel best characterizes the men described in the article? Describe your response.</w:t>
      </w:r>
    </w:p>
    <w:sectPr w:rsidR="00B655C5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auto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76A2DAB"/>
    <w:multiLevelType w:val="multilevel"/>
    <w:tmpl w:val="58ECB32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B655C5"/>
    <w:rsid w:val="00B655C5"/>
    <w:rsid w:val="00BC3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BFEF4E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  <w:contextualSpacing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215</Words>
  <Characters>1231</Characters>
  <Application>Microsoft Macintosh Word</Application>
  <DocSecurity>0</DocSecurity>
  <Lines>10</Lines>
  <Paragraphs>2</Paragraphs>
  <ScaleCrop>false</ScaleCrop>
  <LinksUpToDate>false</LinksUpToDate>
  <CharactersWithSpaces>1444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2</cp:revision>
  <dcterms:created xsi:type="dcterms:W3CDTF">2016-03-31T18:57:00Z</dcterms:created>
  <dcterms:modified xsi:type="dcterms:W3CDTF">2016-03-31T18:57:00Z</dcterms:modified>
</cp:coreProperties>
</file>